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3823F" w14:textId="4CA2C63D" w:rsidR="003F128F" w:rsidRPr="003B3A50" w:rsidRDefault="003F128F" w:rsidP="00EF1694">
      <w:pPr>
        <w:rPr>
          <w:rFonts w:ascii="Microsoft JhengHei Light" w:eastAsia="Microsoft JhengHei Light" w:hAnsi="Microsoft JhengHei Light"/>
          <w:sz w:val="90"/>
          <w:szCs w:val="90"/>
        </w:rPr>
      </w:pPr>
    </w:p>
    <w:p w14:paraId="4AD8F916" w14:textId="77777777" w:rsidR="003F128F" w:rsidRPr="003B3A50" w:rsidRDefault="003F128F" w:rsidP="00A246DA">
      <w:pPr>
        <w:rPr>
          <w:rFonts w:ascii="Microsoft JhengHei Light" w:eastAsia="Microsoft JhengHei Light" w:hAnsi="Microsoft JhengHei Light"/>
          <w:sz w:val="90"/>
          <w:szCs w:val="90"/>
        </w:rPr>
      </w:pPr>
    </w:p>
    <w:p w14:paraId="00D89152" w14:textId="77777777" w:rsidR="003F128F" w:rsidRPr="003B3A50" w:rsidRDefault="00A9399D">
      <w:pPr>
        <w:jc w:val="center"/>
        <w:rPr>
          <w:rFonts w:ascii="Microsoft JhengHei Light" w:eastAsia="Microsoft JhengHei Light" w:hAnsi="Microsoft JhengHei Light"/>
          <w:sz w:val="60"/>
          <w:szCs w:val="60"/>
        </w:rPr>
      </w:pPr>
      <w:r w:rsidRPr="003B3A50">
        <w:rPr>
          <w:rFonts w:ascii="Microsoft JhengHei Light" w:eastAsia="Microsoft JhengHei Light" w:hAnsi="Microsoft JhengHei Light"/>
          <w:sz w:val="60"/>
          <w:szCs w:val="60"/>
        </w:rPr>
        <w:t>ART SOLO 2024</w:t>
      </w:r>
    </w:p>
    <w:p w14:paraId="0F4B9F7A" w14:textId="77777777" w:rsidR="003F128F" w:rsidRPr="003B3A50" w:rsidRDefault="003F128F">
      <w:pPr>
        <w:jc w:val="center"/>
        <w:rPr>
          <w:rFonts w:ascii="Microsoft JhengHei Light" w:eastAsia="Microsoft JhengHei Light" w:hAnsi="Microsoft JhengHei Light"/>
          <w:sz w:val="60"/>
          <w:szCs w:val="60"/>
        </w:rPr>
      </w:pPr>
    </w:p>
    <w:p w14:paraId="6331D6FF" w14:textId="77777777" w:rsidR="003F128F" w:rsidRPr="003B3A50" w:rsidRDefault="00A9399D">
      <w:pPr>
        <w:jc w:val="center"/>
        <w:rPr>
          <w:rFonts w:ascii="Microsoft JhengHei Light" w:eastAsia="Microsoft JhengHei Light" w:hAnsi="Microsoft JhengHei Light"/>
          <w:sz w:val="60"/>
          <w:szCs w:val="60"/>
        </w:rPr>
      </w:pPr>
      <w:r w:rsidRPr="003B3A50">
        <w:rPr>
          <w:rFonts w:ascii="Microsoft JhengHei Light" w:eastAsia="Microsoft JhengHei Light" w:hAnsi="Microsoft JhengHei Light" w:cs="Arial Unicode MS"/>
          <w:sz w:val="60"/>
          <w:szCs w:val="60"/>
        </w:rPr>
        <w:t>策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60"/>
          <w:szCs w:val="60"/>
        </w:rPr>
        <w:t>展人培力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60"/>
          <w:szCs w:val="60"/>
        </w:rPr>
        <w:t>計畫</w:t>
      </w:r>
    </w:p>
    <w:p w14:paraId="0A11EB84" w14:textId="77777777" w:rsidR="003F128F" w:rsidRPr="003B3A50" w:rsidRDefault="00A9399D">
      <w:pPr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 w:rsidRPr="003B3A50">
        <w:rPr>
          <w:rFonts w:ascii="Microsoft JhengHei Light" w:eastAsia="Microsoft JhengHei Light" w:hAnsi="Microsoft JhengHei Light"/>
          <w:sz w:val="28"/>
          <w:szCs w:val="28"/>
        </w:rPr>
        <w:t>OPEN CALL FOR CURATORS</w:t>
      </w:r>
    </w:p>
    <w:p w14:paraId="6C84CDEA" w14:textId="77777777" w:rsidR="003F128F" w:rsidRPr="003B3A50" w:rsidRDefault="003F128F">
      <w:pPr>
        <w:jc w:val="center"/>
        <w:rPr>
          <w:rFonts w:ascii="Microsoft JhengHei Light" w:eastAsia="Microsoft JhengHei Light" w:hAnsi="Microsoft JhengHei Light"/>
          <w:sz w:val="60"/>
          <w:szCs w:val="60"/>
        </w:rPr>
      </w:pPr>
    </w:p>
    <w:p w14:paraId="3DDC753B" w14:textId="77777777" w:rsidR="003F128F" w:rsidRPr="003B3A50" w:rsidRDefault="00A9399D">
      <w:pPr>
        <w:jc w:val="center"/>
        <w:rPr>
          <w:rFonts w:ascii="Microsoft JhengHei Light" w:eastAsia="Microsoft JhengHei Light" w:hAnsi="Microsoft JhengHei Light"/>
          <w:sz w:val="60"/>
          <w:szCs w:val="60"/>
        </w:rPr>
      </w:pPr>
      <w:r w:rsidRPr="003B3A50">
        <w:rPr>
          <w:rFonts w:ascii="Microsoft JhengHei Light" w:eastAsia="Microsoft JhengHei Light" w:hAnsi="Microsoft JhengHei Light" w:cs="Arial Unicode MS"/>
          <w:sz w:val="60"/>
          <w:szCs w:val="60"/>
        </w:rPr>
        <w:t>簡章</w:t>
      </w:r>
    </w:p>
    <w:p w14:paraId="420CD702" w14:textId="77777777" w:rsidR="003B3A50" w:rsidRPr="003B3A50" w:rsidRDefault="003B3A50">
      <w:pPr>
        <w:spacing w:line="360" w:lineRule="auto"/>
        <w:rPr>
          <w:rFonts w:ascii="Microsoft JhengHei Light" w:eastAsia="Microsoft JhengHei Light" w:hAnsi="Microsoft JhengHei Light" w:cs="Arial Unicode MS"/>
          <w:sz w:val="24"/>
          <w:szCs w:val="24"/>
        </w:rPr>
      </w:pPr>
    </w:p>
    <w:p w14:paraId="23E137E4" w14:textId="77777777" w:rsidR="003B3A50" w:rsidRPr="003B3A50" w:rsidRDefault="003B3A50">
      <w:pPr>
        <w:spacing w:line="360" w:lineRule="auto"/>
        <w:rPr>
          <w:rFonts w:ascii="Microsoft JhengHei Light" w:eastAsia="Microsoft JhengHei Light" w:hAnsi="Microsoft JhengHei Light" w:cs="Arial Unicode MS"/>
          <w:sz w:val="24"/>
          <w:szCs w:val="24"/>
        </w:rPr>
      </w:pPr>
    </w:p>
    <w:p w14:paraId="6D4E224E" w14:textId="77777777" w:rsidR="003B3A50" w:rsidRDefault="003B3A50">
      <w:pPr>
        <w:spacing w:line="360" w:lineRule="auto"/>
        <w:rPr>
          <w:rFonts w:ascii="Microsoft JhengHei Light" w:eastAsia="Microsoft JhengHei Light" w:hAnsi="Microsoft JhengHei Light" w:cs="Arial Unicode MS"/>
          <w:sz w:val="24"/>
          <w:szCs w:val="24"/>
        </w:rPr>
      </w:pPr>
    </w:p>
    <w:p w14:paraId="25B7E197" w14:textId="77777777" w:rsidR="00A246DA" w:rsidRDefault="00A246DA">
      <w:pPr>
        <w:spacing w:line="360" w:lineRule="auto"/>
        <w:rPr>
          <w:rFonts w:ascii="Microsoft JhengHei Light" w:eastAsia="Microsoft JhengHei Light" w:hAnsi="Microsoft JhengHei Light" w:cs="Arial Unicode MS"/>
          <w:sz w:val="24"/>
          <w:szCs w:val="24"/>
        </w:rPr>
      </w:pPr>
    </w:p>
    <w:p w14:paraId="44935858" w14:textId="77777777" w:rsidR="00A246DA" w:rsidRDefault="00A246DA" w:rsidP="003B3A50">
      <w:pPr>
        <w:rPr>
          <w:rFonts w:ascii="Microsoft JhengHei Light" w:eastAsia="Microsoft JhengHei Light" w:hAnsi="Microsoft JhengHei Light" w:cs="Arial Unicode MS"/>
          <w:sz w:val="24"/>
          <w:szCs w:val="24"/>
        </w:rPr>
      </w:pPr>
    </w:p>
    <w:p w14:paraId="1F352A2A" w14:textId="77777777" w:rsidR="00F91044" w:rsidRDefault="00F91044" w:rsidP="003B3A50">
      <w:pPr>
        <w:rPr>
          <w:rFonts w:ascii="Microsoft JhengHei Light" w:eastAsia="Microsoft JhengHei Light" w:hAnsi="Microsoft JhengHei Light" w:cs="Arial Unicode MS"/>
        </w:rPr>
      </w:pPr>
    </w:p>
    <w:p w14:paraId="1E9DCB86" w14:textId="10A073E4" w:rsidR="003F128F" w:rsidRPr="003B3A50" w:rsidRDefault="00A9399D" w:rsidP="003B3A50">
      <w:pPr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一、 宗旨：社團法人中華民國畫廊協會為推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介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更多臺灣優秀策展人登上國際藝術舞台，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特規</w:t>
      </w:r>
      <w:proofErr w:type="gramEnd"/>
      <w:r w:rsidR="00A429DC">
        <w:rPr>
          <w:rFonts w:ascii="Microsoft JhengHei Light" w:eastAsia="Microsoft JhengHei Light" w:hAnsi="Microsoft JhengHei Light" w:cs="Arial Unicode MS"/>
        </w:rPr>
        <w:br/>
        <w:t xml:space="preserve">　　</w:t>
      </w:r>
      <w:r w:rsidR="00F91044">
        <w:rPr>
          <w:rFonts w:ascii="Microsoft JhengHei Light" w:eastAsia="Microsoft JhengHei Light" w:hAnsi="Microsoft JhengHei Light" w:cs="Arial Unicode MS"/>
        </w:rPr>
        <w:t xml:space="preserve">　　　</w:t>
      </w:r>
      <w:r w:rsidRPr="003B3A50">
        <w:rPr>
          <w:rFonts w:ascii="Microsoft JhengHei Light" w:eastAsia="Microsoft JhengHei Light" w:hAnsi="Microsoft JhengHei Light" w:cs="Arial Unicode MS"/>
        </w:rPr>
        <w:t xml:space="preserve">劃辦理「 </w:t>
      </w:r>
      <w:r w:rsidR="00A429DC">
        <w:rPr>
          <w:rFonts w:ascii="Microsoft JhengHei Light" w:eastAsia="Microsoft JhengHei Light" w:hAnsi="Microsoft JhengHei Light" w:cs="Arial Unicode MS" w:hint="eastAsia"/>
        </w:rPr>
        <w:t>ART SOLO</w:t>
      </w:r>
      <w:r>
        <w:rPr>
          <w:rFonts w:ascii="Microsoft JhengHei Light" w:eastAsia="Microsoft JhengHei Light" w:hAnsi="Microsoft JhengHei Light" w:cs="Arial Unicode MS"/>
        </w:rPr>
        <w:t xml:space="preserve"> 2024</w:t>
      </w:r>
      <w:r w:rsidRPr="003B3A50">
        <w:rPr>
          <w:rFonts w:ascii="Microsoft JhengHei Light" w:eastAsia="Microsoft JhengHei Light" w:hAnsi="Microsoft JhengHei Light" w:cs="Arial Unicode MS"/>
        </w:rPr>
        <w:t xml:space="preserve"> 策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展人培力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計畫」，公開徵選</w:t>
      </w:r>
      <w:r w:rsidR="00A429DC">
        <w:rPr>
          <w:rFonts w:ascii="Microsoft JhengHei Light" w:eastAsia="Microsoft JhengHei Light" w:hAnsi="Microsoft JhengHei Light" w:cs="Arial Unicode MS"/>
        </w:rPr>
        <w:t>２</w:t>
      </w:r>
      <w:r w:rsidRPr="003B3A50">
        <w:rPr>
          <w:rFonts w:ascii="Microsoft JhengHei Light" w:eastAsia="Microsoft JhengHei Light" w:hAnsi="Microsoft JhengHei Light" w:cs="Arial Unicode MS"/>
        </w:rPr>
        <w:t>位（組,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個展聯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展不</w:t>
      </w:r>
      <w:r w:rsidR="00F91044">
        <w:rPr>
          <w:rFonts w:ascii="Microsoft JhengHei Light" w:eastAsia="Microsoft JhengHei Light" w:hAnsi="Microsoft JhengHei Light" w:cs="Arial Unicode MS"/>
        </w:rPr>
        <w:t xml:space="preserve">　</w:t>
      </w:r>
      <w:r w:rsidR="00F91044">
        <w:rPr>
          <w:rFonts w:ascii="Microsoft JhengHei Light" w:eastAsia="Microsoft JhengHei Light" w:hAnsi="Microsoft JhengHei Light" w:cs="Arial Unicode MS"/>
        </w:rPr>
        <w:br/>
        <w:t xml:space="preserve">　　　　　</w:t>
      </w:r>
      <w:r w:rsidRPr="003B3A50">
        <w:rPr>
          <w:rFonts w:ascii="Microsoft JhengHei Light" w:eastAsia="Microsoft JhengHei Light" w:hAnsi="Microsoft JhengHei Light" w:cs="Arial Unicode MS"/>
        </w:rPr>
        <w:t xml:space="preserve">限）國內優秀藝術家於「 </w:t>
      </w:r>
      <w:r w:rsidR="00A429DC">
        <w:rPr>
          <w:rFonts w:ascii="Microsoft JhengHei Light" w:eastAsia="Microsoft JhengHei Light" w:hAnsi="Microsoft JhengHei Light" w:cs="Arial Unicode MS" w:hint="eastAsia"/>
        </w:rPr>
        <w:t>ART SOLO</w:t>
      </w:r>
      <w:r w:rsidRPr="003B3A50">
        <w:rPr>
          <w:rFonts w:ascii="Microsoft JhengHei Light" w:eastAsia="Microsoft JhengHei Light" w:hAnsi="Microsoft JhengHei Light" w:cs="Arial Unicode MS"/>
        </w:rPr>
        <w:t xml:space="preserve"> 2024 </w:t>
      </w:r>
      <w:r w:rsidR="00C31135">
        <w:rPr>
          <w:rFonts w:ascii="Microsoft JhengHei Light" w:eastAsia="Microsoft JhengHei Light" w:hAnsi="Microsoft JhengHei Light" w:cs="Arial Unicode MS"/>
        </w:rPr>
        <w:t>藝之獨秀</w:t>
      </w:r>
      <w:r w:rsidRPr="003B3A50">
        <w:rPr>
          <w:rFonts w:ascii="Microsoft JhengHei Light" w:eastAsia="Microsoft JhengHei Light" w:hAnsi="Microsoft JhengHei Light" w:cs="Arial Unicode MS"/>
        </w:rPr>
        <w:t>藝術博覽會」展出，以提供</w:t>
      </w:r>
      <w:r w:rsidR="00F91044">
        <w:rPr>
          <w:rFonts w:ascii="Microsoft JhengHei Light" w:eastAsia="Microsoft JhengHei Light" w:hAnsi="Microsoft JhengHei Light" w:cs="Arial Unicode MS"/>
        </w:rPr>
        <w:br/>
        <w:t xml:space="preserve">　　　　　</w:t>
      </w:r>
      <w:r w:rsidRPr="003B3A50">
        <w:rPr>
          <w:rFonts w:ascii="Microsoft JhengHei Light" w:eastAsia="Microsoft JhengHei Light" w:hAnsi="Microsoft JhengHei Light" w:cs="Arial Unicode MS"/>
        </w:rPr>
        <w:t>展出展位之方式</w:t>
      </w:r>
      <w:r w:rsidR="00C31135" w:rsidRPr="00C31135">
        <w:rPr>
          <w:rFonts w:ascii="Microsoft JhengHei Light" w:eastAsia="Microsoft JhengHei Light" w:hAnsi="Microsoft JhengHei Light" w:cs="Arial Unicode MS"/>
        </w:rPr>
        <w:t>及</w:t>
      </w:r>
      <w:r w:rsidR="00A429DC">
        <w:rPr>
          <w:rFonts w:ascii="Microsoft JhengHei Light" w:eastAsia="Microsoft JhengHei Light" w:hAnsi="Microsoft JhengHei Light" w:cs="Arial Unicode MS"/>
        </w:rPr>
        <w:t>獎勵。</w:t>
      </w:r>
    </w:p>
    <w:p w14:paraId="53A521BA" w14:textId="559F4767" w:rsidR="003F128F" w:rsidRPr="003B3A50" w:rsidRDefault="00A9399D" w:rsidP="003B3A50">
      <w:pPr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二、主辦單位：社團法人中華民國畫廊協會（以下簡稱本會）</w:t>
      </w:r>
    </w:p>
    <w:p w14:paraId="7167FCC0" w14:textId="77777777" w:rsidR="00F91044" w:rsidRDefault="00A9399D" w:rsidP="00F91044">
      <w:pPr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 xml:space="preserve">三、徵件時間：自公告日起至 113 年 </w:t>
      </w:r>
      <w:r w:rsidR="00373B53">
        <w:rPr>
          <w:rFonts w:ascii="Microsoft JhengHei Light" w:eastAsia="Microsoft JhengHei Light" w:hAnsi="Microsoft JhengHei Light" w:cs="Arial Unicode MS"/>
        </w:rPr>
        <w:t>3</w:t>
      </w:r>
      <w:r w:rsidRPr="003B3A50">
        <w:rPr>
          <w:rFonts w:ascii="Microsoft JhengHei Light" w:eastAsia="Microsoft JhengHei Light" w:hAnsi="Microsoft JhengHei Light" w:cs="Arial Unicode MS"/>
        </w:rPr>
        <w:t xml:space="preserve"> 月 </w:t>
      </w:r>
      <w:r w:rsidR="00373B53">
        <w:rPr>
          <w:rFonts w:ascii="Microsoft JhengHei Light" w:eastAsia="Microsoft JhengHei Light" w:hAnsi="Microsoft JhengHei Light" w:cs="Arial Unicode MS"/>
        </w:rPr>
        <w:t>08</w:t>
      </w:r>
      <w:r w:rsidRPr="003B3A50">
        <w:rPr>
          <w:rFonts w:ascii="Microsoft JhengHei Light" w:eastAsia="Microsoft JhengHei Light" w:hAnsi="Microsoft JhengHei Light" w:cs="Arial Unicode MS"/>
        </w:rPr>
        <w:t xml:space="preserve"> 日下午 5 時止 ，逾期不受理。</w:t>
      </w:r>
    </w:p>
    <w:p w14:paraId="3861D754" w14:textId="3D584152" w:rsidR="003F128F" w:rsidRPr="003B3A50" w:rsidRDefault="00A9399D" w:rsidP="00F91044">
      <w:pPr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四、申請資格及報名方式：</w:t>
      </w:r>
      <w:r w:rsidRPr="003B3A50">
        <w:rPr>
          <w:rFonts w:ascii="Microsoft JhengHei Light" w:eastAsia="Microsoft JhengHei Light" w:hAnsi="Microsoft JhengHei Light" w:cs="Arial Unicode MS"/>
        </w:rPr>
        <w:tab/>
      </w:r>
      <w:r w:rsidRPr="003B3A50">
        <w:rPr>
          <w:rFonts w:ascii="Microsoft JhengHei Light" w:eastAsia="Microsoft JhengHei Light" w:hAnsi="Microsoft JhengHei Light" w:cs="Arial Unicode MS"/>
        </w:rPr>
        <w:tab/>
      </w:r>
    </w:p>
    <w:p w14:paraId="20ECFD12" w14:textId="7491E961" w:rsidR="003F128F" w:rsidRPr="003B3A50" w:rsidRDefault="00A9399D" w:rsidP="003B3A50">
      <w:pPr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（一）具中華民國國籍之自然人，年齡不限。申請人須提出策展計畫內容及相關之論</w:t>
      </w:r>
      <w:bookmarkStart w:id="0" w:name="_GoBack"/>
      <w:bookmarkEnd w:id="0"/>
      <w:r w:rsidRPr="003B3A50">
        <w:rPr>
          <w:rFonts w:ascii="Microsoft JhengHei Light" w:eastAsia="Microsoft JhengHei Light" w:hAnsi="Microsoft JhengHei Light" w:cs="Arial Unicode MS"/>
        </w:rPr>
        <w:t>述，並</w:t>
      </w:r>
      <w:r w:rsidR="00EF1694">
        <w:rPr>
          <w:rFonts w:ascii="Microsoft JhengHei Light" w:eastAsia="Microsoft JhengHei Light" w:hAnsi="Microsoft JhengHei Light" w:cs="Arial Unicode MS"/>
        </w:rPr>
        <w:br/>
        <w:t xml:space="preserve">　　　</w:t>
      </w:r>
      <w:r w:rsidRPr="003B3A50">
        <w:rPr>
          <w:rFonts w:ascii="Microsoft JhengHei Light" w:eastAsia="Microsoft JhengHei Light" w:hAnsi="Microsoft JhengHei Light" w:cs="Arial Unicode MS"/>
        </w:rPr>
        <w:t>檢附策展或展覽行政相關經歷。</w:t>
      </w:r>
    </w:p>
    <w:p w14:paraId="3EB565CB" w14:textId="77777777" w:rsidR="003F128F" w:rsidRPr="003B3A50" w:rsidRDefault="00A9399D" w:rsidP="003B3A50">
      <w:pPr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（二）申請物件: 以下各文件亦準備電子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檔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1份</w:t>
      </w:r>
    </w:p>
    <w:p w14:paraId="2CECAD89" w14:textId="5D97FC52" w:rsidR="00F91044" w:rsidRDefault="00A9399D" w:rsidP="00A429DC">
      <w:pPr>
        <w:ind w:firstLine="720"/>
        <w:rPr>
          <w:rFonts w:ascii="Microsoft JhengHei Light" w:eastAsia="Microsoft JhengHei Light" w:hAnsi="Microsoft JhengHei Light" w:cs="Arial Unicode MS"/>
        </w:rPr>
      </w:pPr>
      <w:r w:rsidRPr="003B3A50">
        <w:rPr>
          <w:rFonts w:ascii="Microsoft JhengHei Light" w:eastAsia="Microsoft JhengHei Light" w:hAnsi="Microsoft JhengHei Light" w:cs="Arial Unicode MS"/>
        </w:rPr>
        <w:t>1.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</w:t>
      </w:r>
      <w:r w:rsidRPr="003B3A50">
        <w:rPr>
          <w:rFonts w:ascii="Microsoft JhengHei Light" w:eastAsia="Microsoft JhengHei Light" w:hAnsi="Microsoft JhengHei Light" w:cs="Arial Unicode MS"/>
        </w:rPr>
        <w:t>徵選申請表及個人資料提供同意書（如附件 1 ）。</w:t>
      </w:r>
      <w:r w:rsidRPr="003B3A50">
        <w:rPr>
          <w:rFonts w:ascii="Microsoft JhengHei Light" w:eastAsia="Microsoft JhengHei Light" w:hAnsi="Microsoft JhengHei Light" w:cs="Arial Unicode MS"/>
        </w:rPr>
        <w:br/>
      </w:r>
      <w:r w:rsidRPr="003B3A50">
        <w:rPr>
          <w:rFonts w:ascii="Microsoft JhengHei Light" w:eastAsia="Microsoft JhengHei Light" w:hAnsi="Microsoft JhengHei Light" w:cs="Arial Unicode MS"/>
        </w:rPr>
        <w:tab/>
        <w:t>2.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</w:t>
      </w:r>
      <w:r w:rsidRPr="003B3A50">
        <w:rPr>
          <w:rFonts w:ascii="Microsoft JhengHei Light" w:eastAsia="Microsoft JhengHei Light" w:hAnsi="Microsoft JhengHei Light" w:cs="Arial Unicode MS"/>
        </w:rPr>
        <w:t>重要展覽、獲獎及相關經歷（如附件 2 ）。</w:t>
      </w:r>
      <w:r w:rsidRPr="003B3A50">
        <w:rPr>
          <w:rFonts w:ascii="Microsoft JhengHei Light" w:eastAsia="Microsoft JhengHei Light" w:hAnsi="Microsoft JhengHei Light" w:cs="Arial Unicode MS"/>
        </w:rPr>
        <w:br/>
      </w:r>
      <w:r w:rsidRPr="003B3A50">
        <w:rPr>
          <w:rFonts w:ascii="Microsoft JhengHei Light" w:eastAsia="Microsoft JhengHei Light" w:hAnsi="Microsoft JhengHei Light" w:cs="Arial Unicode MS"/>
        </w:rPr>
        <w:tab/>
        <w:t>3.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</w:t>
      </w:r>
      <w:r w:rsidRPr="003B3A50">
        <w:rPr>
          <w:rFonts w:ascii="Microsoft JhengHei Light" w:eastAsia="Microsoft JhengHei Light" w:hAnsi="Microsoft JhengHei Light" w:cs="Arial Unicode MS"/>
        </w:rPr>
        <w:t>參展作品清單（如附件 3）</w:t>
      </w:r>
      <w:r w:rsidRPr="003B3A50">
        <w:rPr>
          <w:rFonts w:ascii="Microsoft JhengHei Light" w:eastAsia="Microsoft JhengHei Light" w:hAnsi="Microsoft JhengHei Light" w:cs="Arial Unicode MS"/>
        </w:rPr>
        <w:br/>
      </w:r>
      <w:r w:rsidRPr="003B3A50">
        <w:rPr>
          <w:rFonts w:ascii="Microsoft JhengHei Light" w:eastAsia="Microsoft JhengHei Light" w:hAnsi="Microsoft JhengHei Light" w:cs="Arial Unicode MS"/>
        </w:rPr>
        <w:tab/>
        <w:t>4.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</w:t>
      </w:r>
      <w:r w:rsidRPr="003B3A50">
        <w:rPr>
          <w:rFonts w:ascii="Microsoft JhengHei Light" w:eastAsia="Microsoft JhengHei Light" w:hAnsi="Microsoft JhengHei Light" w:cs="Arial Unicode MS"/>
        </w:rPr>
        <w:t>策展論述</w:t>
      </w:r>
      <w:r w:rsidR="00B56D97">
        <w:rPr>
          <w:rFonts w:ascii="Microsoft JhengHei Light" w:eastAsia="Microsoft JhengHei Light" w:hAnsi="Microsoft JhengHei Light" w:cs="Arial Unicode MS"/>
        </w:rPr>
        <w:t>1500</w:t>
      </w:r>
      <w:r w:rsidRPr="003B3A50">
        <w:rPr>
          <w:rFonts w:ascii="Microsoft JhengHei Light" w:eastAsia="Microsoft JhengHei Light" w:hAnsi="Microsoft JhengHei Light" w:cs="Arial Unicode MS"/>
        </w:rPr>
        <w:t>字以內。</w:t>
      </w:r>
      <w:r w:rsidRPr="003B3A50">
        <w:rPr>
          <w:rFonts w:ascii="Microsoft JhengHei Light" w:eastAsia="Microsoft JhengHei Light" w:hAnsi="Microsoft JhengHei Light" w:cs="Arial Unicode MS"/>
        </w:rPr>
        <w:br/>
      </w:r>
      <w:r w:rsidRPr="003B3A50">
        <w:rPr>
          <w:rFonts w:ascii="Microsoft JhengHei Light" w:eastAsia="Microsoft JhengHei Light" w:hAnsi="Microsoft JhengHei Light" w:cs="Arial Unicode MS"/>
        </w:rPr>
        <w:tab/>
        <w:t>5.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</w:t>
      </w:r>
      <w:r w:rsidRPr="003B3A50">
        <w:rPr>
          <w:rFonts w:ascii="Microsoft JhengHei Light" w:eastAsia="Microsoft JhengHei Light" w:hAnsi="Microsoft JhengHei Light" w:cs="Arial Unicode MS"/>
        </w:rPr>
        <w:t>作品電子檔，規格如下：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</w:t>
      </w:r>
      <w:r w:rsidRPr="003B3A50">
        <w:rPr>
          <w:rFonts w:ascii="Microsoft JhengHei Light" w:eastAsia="Microsoft JhengHei Light" w:hAnsi="Microsoft JhengHei Light" w:cs="Arial Unicode MS"/>
        </w:rPr>
        <w:t>（</w:t>
      </w:r>
      <w:r w:rsidR="00A429DC">
        <w:rPr>
          <w:rFonts w:ascii="Microsoft JhengHei Light" w:eastAsia="Microsoft JhengHei Light" w:hAnsi="Microsoft JhengHei Light" w:cs="Arial Unicode MS"/>
        </w:rPr>
        <w:t>1</w:t>
      </w:r>
      <w:r w:rsidRPr="003B3A50">
        <w:rPr>
          <w:rFonts w:ascii="Microsoft JhengHei Light" w:eastAsia="Microsoft JhengHei Light" w:hAnsi="Microsoft JhengHei Light" w:cs="Arial Unicode MS"/>
        </w:rPr>
        <w:t xml:space="preserve">）作品不限類型，無論平面、立體、 影像數位及物件裝置等作品， 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均需以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數位電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         </w:t>
      </w:r>
      <w:r w:rsidRPr="003B3A50">
        <w:rPr>
          <w:rFonts w:ascii="Microsoft JhengHei Light" w:eastAsia="Microsoft JhengHei Light" w:hAnsi="Microsoft JhengHei Light" w:cs="Arial Unicode MS"/>
        </w:rPr>
        <w:t>子檔（圖片格式為 JPG 檔，每張大小不超過1MB ）形式送審。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</w:t>
      </w:r>
      <w:r w:rsidR="00A429DC" w:rsidRPr="003B3A50">
        <w:rPr>
          <w:rFonts w:ascii="Microsoft JhengHei Light" w:eastAsia="Microsoft JhengHei Light" w:hAnsi="Microsoft JhengHei Light" w:cs="Arial Unicode MS"/>
        </w:rPr>
        <w:t>（</w:t>
      </w:r>
      <w:r w:rsidR="00A429DC">
        <w:rPr>
          <w:rFonts w:ascii="Microsoft JhengHei Light" w:eastAsia="Microsoft JhengHei Light" w:hAnsi="Microsoft JhengHei Light" w:cs="Arial Unicode MS" w:hint="eastAsia"/>
        </w:rPr>
        <w:t>2</w:t>
      </w:r>
      <w:r w:rsidR="00A429DC" w:rsidRPr="003B3A50">
        <w:rPr>
          <w:rFonts w:ascii="Microsoft JhengHei Light" w:eastAsia="Microsoft JhengHei Light" w:hAnsi="Microsoft JhengHei Light" w:cs="Arial Unicode MS"/>
        </w:rPr>
        <w:t>）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聯幅拼合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及系列作品，需提供 1 張全貌及 2 至 5 張局部或獨立畫面取樣的圖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         </w:t>
      </w:r>
      <w:r w:rsidRPr="003B3A50">
        <w:rPr>
          <w:rFonts w:ascii="Microsoft JhengHei Light" w:eastAsia="Microsoft JhengHei Light" w:hAnsi="Microsoft JhengHei Light" w:cs="Arial Unicode MS"/>
        </w:rPr>
        <w:t>片。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 </w:t>
      </w:r>
      <w:r w:rsidR="00A429DC" w:rsidRPr="003B3A50">
        <w:rPr>
          <w:rFonts w:ascii="Microsoft JhengHei Light" w:eastAsia="Microsoft JhengHei Light" w:hAnsi="Microsoft JhengHei Light" w:cs="Arial Unicode MS"/>
        </w:rPr>
        <w:t>（</w:t>
      </w:r>
      <w:r w:rsidR="00A429DC">
        <w:rPr>
          <w:rFonts w:ascii="Microsoft JhengHei Light" w:eastAsia="Microsoft JhengHei Light" w:hAnsi="Microsoft JhengHei Light" w:cs="Arial Unicode MS" w:hint="eastAsia"/>
        </w:rPr>
        <w:t>3</w:t>
      </w:r>
      <w:r w:rsidR="00A429DC" w:rsidRPr="003B3A50">
        <w:rPr>
          <w:rFonts w:ascii="Microsoft JhengHei Light" w:eastAsia="Microsoft JhengHei Light" w:hAnsi="Microsoft JhengHei Light" w:cs="Arial Unicode MS"/>
        </w:rPr>
        <w:t>）</w:t>
      </w:r>
      <w:r w:rsidRPr="003B3A50">
        <w:rPr>
          <w:rFonts w:ascii="Microsoft JhengHei Light" w:eastAsia="Microsoft JhengHei Light" w:hAnsi="Microsoft JhengHei Light" w:cs="Arial Unicode MS"/>
        </w:rPr>
        <w:t>靜態立體及物件裝置作品，需提送 1 張全貌及3 至 5 張不同角度或局部圖片。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 </w:t>
      </w:r>
      <w:r w:rsidR="00A429DC" w:rsidRPr="003B3A50">
        <w:rPr>
          <w:rFonts w:ascii="Microsoft JhengHei Light" w:eastAsia="Microsoft JhengHei Light" w:hAnsi="Microsoft JhengHei Light" w:cs="Arial Unicode MS"/>
        </w:rPr>
        <w:t>（</w:t>
      </w:r>
      <w:r w:rsidR="00A429DC">
        <w:rPr>
          <w:rFonts w:ascii="Microsoft JhengHei Light" w:eastAsia="Microsoft JhengHei Light" w:hAnsi="Microsoft JhengHei Light" w:cs="Arial Unicode MS" w:hint="eastAsia"/>
        </w:rPr>
        <w:t>4</w:t>
      </w:r>
      <w:r w:rsidR="00A429DC" w:rsidRPr="003B3A50">
        <w:rPr>
          <w:rFonts w:ascii="Microsoft JhengHei Light" w:eastAsia="Microsoft JhengHei Light" w:hAnsi="Microsoft JhengHei Light" w:cs="Arial Unicode MS"/>
        </w:rPr>
        <w:t>）</w:t>
      </w:r>
      <w:r w:rsidRPr="003B3A50">
        <w:rPr>
          <w:rFonts w:ascii="Microsoft JhengHei Light" w:eastAsia="Microsoft JhengHei Light" w:hAnsi="Microsoft JhengHei Light" w:cs="Arial Unicode MS"/>
        </w:rPr>
        <w:t>有聲光影音效果之影片或錄像作品，需提供精簡版影片內容（ 3 分鐘為限）及</w:t>
      </w:r>
      <w:r w:rsidR="00A429DC">
        <w:rPr>
          <w:rFonts w:ascii="Microsoft JhengHei Light" w:eastAsia="Microsoft JhengHei Light" w:hAnsi="Microsoft JhengHei Light" w:cs="Arial Unicode MS"/>
        </w:rPr>
        <w:br/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                       </w:t>
      </w:r>
      <w:r w:rsidRPr="003B3A50">
        <w:rPr>
          <w:rFonts w:ascii="Microsoft JhengHei Light" w:eastAsia="Microsoft JhengHei Light" w:hAnsi="Microsoft JhengHei Light" w:cs="Arial Unicode MS"/>
        </w:rPr>
        <w:t>完整影片內容，並以 wmv 、 avi 、mp4 擇</w:t>
      </w:r>
      <w:proofErr w:type="gramStart"/>
      <w:r w:rsidRPr="003B3A50">
        <w:rPr>
          <w:rFonts w:ascii="Microsoft JhengHei Light" w:eastAsia="Microsoft JhengHei Light" w:hAnsi="Microsoft JhengHei Light" w:cs="Arial Unicode MS"/>
        </w:rPr>
        <w:t>一</w:t>
      </w:r>
      <w:proofErr w:type="gramEnd"/>
      <w:r w:rsidRPr="003B3A50">
        <w:rPr>
          <w:rFonts w:ascii="Microsoft JhengHei Light" w:eastAsia="Microsoft JhengHei Light" w:hAnsi="Microsoft JhengHei Light" w:cs="Arial Unicode MS"/>
        </w:rPr>
        <w:t>形式送審。</w:t>
      </w:r>
      <w:r w:rsidRPr="003B3A50">
        <w:rPr>
          <w:rFonts w:ascii="Microsoft JhengHei Light" w:eastAsia="Microsoft JhengHei Light" w:hAnsi="Microsoft JhengHei Light" w:cs="Arial Unicode MS"/>
        </w:rPr>
        <w:br/>
      </w:r>
      <w:r w:rsidRPr="003B3A50">
        <w:rPr>
          <w:rFonts w:ascii="Microsoft JhengHei Light" w:eastAsia="Microsoft JhengHei Light" w:hAnsi="Microsoft JhengHei Light" w:cs="Arial Unicode MS"/>
        </w:rPr>
        <w:tab/>
        <w:t>6.</w:t>
      </w:r>
      <w:r w:rsidR="00A429DC">
        <w:rPr>
          <w:rFonts w:ascii="Microsoft JhengHei Light" w:eastAsia="Microsoft JhengHei Light" w:hAnsi="Microsoft JhengHei Light" w:cs="Arial Unicode MS" w:hint="eastAsia"/>
        </w:rPr>
        <w:t xml:space="preserve"> </w:t>
      </w:r>
      <w:r w:rsidR="00F91044">
        <w:rPr>
          <w:rFonts w:ascii="Microsoft JhengHei Light" w:eastAsia="Microsoft JhengHei Light" w:hAnsi="Microsoft JhengHei Light" w:cs="Arial Unicode MS"/>
        </w:rPr>
        <w:t>展出計畫書－</w:t>
      </w:r>
      <w:r w:rsidRPr="003B3A50">
        <w:rPr>
          <w:rFonts w:ascii="Microsoft JhengHei Light" w:eastAsia="Microsoft JhengHei Light" w:hAnsi="Microsoft JhengHei Light" w:cs="Arial Unicode MS"/>
        </w:rPr>
        <w:t>A4 尺寸 、 5 頁 為限</w:t>
      </w:r>
      <w:r w:rsidR="00F91044">
        <w:rPr>
          <w:rFonts w:ascii="Microsoft JhengHei Light" w:eastAsia="Microsoft JhengHei Light" w:hAnsi="Microsoft JhengHei Light" w:cs="Arial Unicode MS"/>
        </w:rPr>
        <w:br/>
        <w:t xml:space="preserve">　　　　（1</w:t>
      </w:r>
      <w:r w:rsidRPr="003B3A50">
        <w:rPr>
          <w:rFonts w:ascii="Microsoft JhengHei Light" w:eastAsia="Microsoft JhengHei Light" w:hAnsi="Microsoft JhengHei Light" w:cs="Arial Unicode MS"/>
        </w:rPr>
        <w:t>）創作理念。</w:t>
      </w:r>
    </w:p>
    <w:p w14:paraId="4570CA5F" w14:textId="78B27A2C" w:rsidR="003B3A50" w:rsidRPr="00F91044" w:rsidRDefault="00F91044" w:rsidP="00F91044">
      <w:pPr>
        <w:ind w:firstLine="720"/>
        <w:rPr>
          <w:rFonts w:ascii="Microsoft JhengHei Light" w:eastAsia="Microsoft JhengHei Light" w:hAnsi="Microsoft JhengHei Light" w:cs="Arial Unicode MS"/>
        </w:rPr>
      </w:pPr>
      <w:r>
        <w:rPr>
          <w:rFonts w:ascii="Microsoft JhengHei Light" w:eastAsia="Microsoft JhengHei Light" w:hAnsi="Microsoft JhengHei Light" w:cs="Arial Unicode MS"/>
        </w:rPr>
        <w:t xml:space="preserve">　（2</w:t>
      </w:r>
      <w:r w:rsidR="00A9399D" w:rsidRPr="003B3A50">
        <w:rPr>
          <w:rFonts w:ascii="Microsoft JhengHei Light" w:eastAsia="Microsoft JhengHei Light" w:hAnsi="Microsoft JhengHei Light" w:cs="Arial Unicode MS"/>
        </w:rPr>
        <w:t>）展出規劃（含展覽形式、空間示意圖及作品說明等）。</w:t>
      </w:r>
    </w:p>
    <w:p w14:paraId="560DC6F5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(三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）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報名方式：</w:t>
      </w:r>
    </w:p>
    <w:p w14:paraId="699695EB" w14:textId="5B153D44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1. 請自本會網站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（</w:t>
      </w:r>
      <w:proofErr w:type="gramEnd"/>
      <w:r w:rsidR="00A57DDB" w:rsidRPr="00A57DDB">
        <w:rPr>
          <w:rFonts w:ascii="Microsoft JhengHei Light" w:eastAsia="Microsoft JhengHei Light" w:hAnsi="Microsoft JhengHei Light" w:cs="Arial Unicode MS"/>
          <w:color w:val="F79646" w:themeColor="accent6"/>
          <w:sz w:val="24"/>
          <w:szCs w:val="24"/>
        </w:rPr>
        <w:t>https://2024.art-taipei.com/solo/tw/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）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下載列印簡章及申請表。</w:t>
      </w:r>
    </w:p>
    <w:p w14:paraId="51024E4F" w14:textId="2D2AEF6F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lastRenderedPageBreak/>
        <w:t>2. 以</w:t>
      </w:r>
      <w:r w:rsidR="003B4AC7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 E-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mail 方式提供至</w:t>
      </w:r>
      <w:r w:rsidR="00A429DC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 solo@art-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taipei.com ，主旨 請註明「 ART SOLO</w:t>
      </w:r>
      <w:r w:rsidR="00B56D97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 2024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 策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展人培力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計畫 」徵選申請。</w:t>
      </w:r>
    </w:p>
    <w:p w14:paraId="608302CA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3.凡送件申請者，視為同意遵守本簡章各項規定。</w:t>
      </w:r>
    </w:p>
    <w:p w14:paraId="1D0EF446" w14:textId="77777777" w:rsidR="003F128F" w:rsidRPr="003B3A50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61BDE2B1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五、獎助方式</w:t>
      </w:r>
    </w:p>
    <w:p w14:paraId="4CAE8228" w14:textId="493F8175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（一）入選者由本會安排於「 </w:t>
      </w:r>
      <w:r w:rsidR="00A429DC">
        <w:rPr>
          <w:rFonts w:ascii="Microsoft JhengHei Light" w:eastAsia="Microsoft JhengHei Light" w:hAnsi="Microsoft JhengHei Light" w:cs="Arial Unicode MS" w:hint="eastAsia"/>
          <w:sz w:val="24"/>
          <w:szCs w:val="24"/>
        </w:rPr>
        <w:t>ART SOLO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 2024 </w:t>
      </w:r>
      <w:r w:rsidR="00C31135">
        <w:rPr>
          <w:rFonts w:ascii="Microsoft JhengHei Light" w:eastAsia="Microsoft JhengHei Light" w:hAnsi="Microsoft JhengHei Light" w:cs="Arial Unicode MS"/>
          <w:sz w:val="24"/>
          <w:szCs w:val="24"/>
        </w:rPr>
        <w:t>藝之獨秀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藝術博覽會 」展出 。</w:t>
      </w:r>
    </w:p>
    <w:p w14:paraId="5DC41AE9" w14:textId="1A8E064A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（二） 本會提供36平方米（6x6規格展間一個，價值NT$218,000元整）、2 名布展人員（卸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佈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展期間）及展位基本配備，餘由提案單位自理</w:t>
      </w:r>
      <w:r w:rsidR="00F91044">
        <w:rPr>
          <w:rFonts w:ascii="Microsoft JhengHei Light" w:eastAsia="Microsoft JhengHei Light" w:hAnsi="Microsoft JhengHei Light" w:cs="Arial Unicode MS"/>
          <w:sz w:val="24"/>
          <w:szCs w:val="24"/>
        </w:rPr>
        <w:t>。</w:t>
      </w:r>
    </w:p>
    <w:p w14:paraId="47494971" w14:textId="0E5893B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（三）畫廊協會</w:t>
      </w:r>
      <w:r w:rsidR="0075676E">
        <w:rPr>
          <w:rFonts w:ascii="Microsoft JhengHei Light" w:eastAsia="Microsoft JhengHei Light" w:hAnsi="Microsoft JhengHei Light" w:cs="Arial Unicode MS"/>
          <w:sz w:val="24"/>
          <w:szCs w:val="24"/>
        </w:rPr>
        <w:t>將再行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合作畫廊</w:t>
      </w:r>
      <w:r w:rsidR="0075676E">
        <w:rPr>
          <w:rFonts w:ascii="Microsoft JhengHei Light" w:eastAsia="Microsoft JhengHei Light" w:hAnsi="Microsoft JhengHei Light" w:cs="Arial Unicode MS"/>
          <w:sz w:val="24"/>
          <w:szCs w:val="24"/>
        </w:rPr>
        <w:t>或品牌的媒合</w:t>
      </w:r>
      <w:r w:rsidR="00F91044">
        <w:rPr>
          <w:rFonts w:ascii="Microsoft JhengHei Light" w:eastAsia="Microsoft JhengHei Light" w:hAnsi="Microsoft JhengHei Light" w:cs="Arial Unicode MS"/>
          <w:sz w:val="24"/>
          <w:szCs w:val="24"/>
        </w:rPr>
        <w:t>。</w:t>
      </w:r>
    </w:p>
    <w:p w14:paraId="619343FF" w14:textId="77777777" w:rsidR="003F128F" w:rsidRPr="003B3A50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69A48692" w14:textId="69AE4D4F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六、評選標準及時程</w:t>
      </w:r>
      <w:r w:rsidR="002E0D00">
        <w:rPr>
          <w:rFonts w:ascii="Microsoft JhengHei Light" w:eastAsia="Microsoft JhengHei Light" w:hAnsi="Microsoft JhengHei Light" w:cs="Arial Unicode MS"/>
          <w:sz w:val="24"/>
          <w:szCs w:val="24"/>
        </w:rPr>
        <w:t>:</w:t>
      </w:r>
    </w:p>
    <w:p w14:paraId="67CB6F52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（一）評選標準</w:t>
      </w:r>
    </w:p>
    <w:p w14:paraId="027A864B" w14:textId="62D48815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1. 由本會聘請專家學者組成評審委員會，依完整送審資料進行審查作業</w:t>
      </w:r>
      <w:r w:rsidR="00F91044">
        <w:rPr>
          <w:rFonts w:ascii="Microsoft JhengHei Light" w:eastAsia="Microsoft JhengHei Light" w:hAnsi="Microsoft JhengHei Light" w:cs="Arial Unicode MS"/>
          <w:sz w:val="24"/>
          <w:szCs w:val="24"/>
        </w:rPr>
        <w:t>。</w:t>
      </w:r>
    </w:p>
    <w:p w14:paraId="317E9522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2. 申請者之個人經歷及論述也將作為評選標準之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一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。</w:t>
      </w:r>
    </w:p>
    <w:p w14:paraId="602C016F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3. 計畫除概念外，亦將針對內容、時程、經費預算、預期成果及呈現方式做說明。</w:t>
      </w:r>
    </w:p>
    <w:p w14:paraId="133FE621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（二）評選時程</w:t>
      </w:r>
    </w:p>
    <w:p w14:paraId="156C3B8F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本會將於三月中旬公告審查結果。</w:t>
      </w:r>
    </w:p>
    <w:p w14:paraId="74359FEF" w14:textId="77777777" w:rsidR="003F128F" w:rsidRPr="003B3A50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48457C80" w14:textId="77777777" w:rsidR="003F128F" w:rsidRPr="003B3A50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63C942F3" w14:textId="2AB7C6B5" w:rsidR="003F128F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0E757FAC" w14:textId="77777777" w:rsidR="00F91044" w:rsidRPr="003B3A50" w:rsidRDefault="00F91044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3B1A483B" w14:textId="77777777" w:rsidR="003F128F" w:rsidRPr="003B3A50" w:rsidRDefault="00A9399D">
      <w:pPr>
        <w:spacing w:line="360" w:lineRule="auto"/>
        <w:rPr>
          <w:rFonts w:ascii="Microsoft JhengHei Light" w:eastAsia="Microsoft JhengHei Light" w:hAnsi="Microsoft JhengHei Light"/>
          <w:b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b/>
          <w:sz w:val="24"/>
          <w:szCs w:val="24"/>
        </w:rPr>
        <w:lastRenderedPageBreak/>
        <w:t>展出時間地點</w:t>
      </w:r>
    </w:p>
    <w:p w14:paraId="7A51E51C" w14:textId="77777777" w:rsidR="003F128F" w:rsidRPr="003B3A50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32CF4FAB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ART SOLO 2024 藝之獨秀藝術博覽會</w:t>
      </w:r>
    </w:p>
    <w:p w14:paraId="56302D8F" w14:textId="77777777" w:rsidR="003F128F" w:rsidRPr="003B3A50" w:rsidRDefault="003F128F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</w:p>
    <w:p w14:paraId="1150AA02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展    期 | 2024年5月3-5日(五-日)</w:t>
      </w:r>
    </w:p>
    <w:p w14:paraId="5E96C725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貴賓預展 |  2024年5月2日(四) 12:00-21:00</w:t>
      </w:r>
    </w:p>
    <w:p w14:paraId="5962CE07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開 幕 式 |  2024年5月2日(四) 14:00-15:00</w:t>
      </w:r>
    </w:p>
    <w:p w14:paraId="3E86B87C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開幕派對 | 2024年5月2日(四) 19:00-21:00</w:t>
      </w:r>
    </w:p>
    <w:p w14:paraId="516053FF" w14:textId="77777777" w:rsidR="003F128F" w:rsidRPr="003B3A50" w:rsidRDefault="003F128F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</w:p>
    <w:p w14:paraId="77834D80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公眾展期</w:t>
      </w:r>
    </w:p>
    <w:p w14:paraId="03412EF9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2024年5月3日 (五) 11:00-19:00</w:t>
      </w:r>
    </w:p>
    <w:p w14:paraId="76B3C984" w14:textId="77777777" w:rsidR="003F128F" w:rsidRPr="003B3A50" w:rsidRDefault="00A9399D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2024年5月4日 (六) 11:00-19:00</w:t>
      </w:r>
    </w:p>
    <w:p w14:paraId="3666179D" w14:textId="7892DCAA" w:rsidR="003F128F" w:rsidRPr="003B3A50" w:rsidRDefault="00A9399D" w:rsidP="002E0D00">
      <w:pPr>
        <w:spacing w:line="360" w:lineRule="auto"/>
        <w:ind w:left="340"/>
        <w:rPr>
          <w:rFonts w:ascii="Microsoft JhengHei Light" w:eastAsia="Microsoft JhengHei Light" w:hAnsi="Microsoft JhengHei Light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2024年5月5日 (日) 11:00-17:00</w:t>
      </w:r>
    </w:p>
    <w:p w14:paraId="05A4A6E6" w14:textId="77777777" w:rsidR="003F128F" w:rsidRDefault="00A9399D">
      <w:pPr>
        <w:spacing w:line="360" w:lineRule="auto"/>
        <w:ind w:left="340"/>
        <w:rPr>
          <w:rFonts w:ascii="Microsoft JhengHei Light" w:eastAsia="Microsoft JhengHei Light" w:hAnsi="Microsoft JhengHei Light" w:cs="Arial Unicode MS"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展覽地點 | 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臺北花博公園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 - 爭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艷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館(台北市中山區玉門街一號)</w:t>
      </w:r>
    </w:p>
    <w:p w14:paraId="77279CD5" w14:textId="39019DDD" w:rsidR="0075676E" w:rsidRPr="0075676E" w:rsidRDefault="0075676E">
      <w:pPr>
        <w:spacing w:line="360" w:lineRule="auto"/>
        <w:ind w:left="340"/>
        <w:rPr>
          <w:rFonts w:ascii="Microsoft JhengHei UI" w:eastAsia="Microsoft JhengHei UI" w:hAnsi="Microsoft JhengHei UI"/>
          <w:sz w:val="24"/>
          <w:szCs w:val="24"/>
        </w:rPr>
      </w:pPr>
      <w:r w:rsidRPr="0075676E">
        <w:rPr>
          <w:rFonts w:ascii="Microsoft JhengHei UI" w:eastAsia="Microsoft JhengHei UI" w:hAnsi="Microsoft JhengHei UI"/>
          <w:sz w:val="24"/>
          <w:szCs w:val="24"/>
          <w:shd w:val="clear" w:color="auto" w:fill="FFFFFF"/>
        </w:rPr>
        <w:t>專案聯絡 | 劉子瑜 專員 Lesley LIU</w:t>
      </w:r>
      <w:r w:rsidRPr="0075676E">
        <w:rPr>
          <w:rFonts w:ascii="Microsoft JhengHei UI" w:eastAsia="Microsoft JhengHei UI" w:hAnsi="Microsoft JhengHei UI"/>
          <w:sz w:val="24"/>
          <w:szCs w:val="24"/>
        </w:rPr>
        <w:br/>
      </w:r>
      <w:r w:rsidRPr="0075676E">
        <w:rPr>
          <w:rFonts w:ascii="Microsoft JhengHei UI" w:eastAsia="Microsoft JhengHei UI" w:hAnsi="Microsoft JhengHei UI"/>
          <w:sz w:val="24"/>
          <w:szCs w:val="24"/>
          <w:shd w:val="clear" w:color="auto" w:fill="FFFFFF"/>
        </w:rPr>
        <w:t>連絡電話 | 02-2742-3968分機24</w:t>
      </w:r>
      <w:r w:rsidRPr="0075676E">
        <w:rPr>
          <w:rFonts w:ascii="Microsoft JhengHei UI" w:eastAsia="Microsoft JhengHei UI" w:hAnsi="Microsoft JhengHei UI"/>
          <w:sz w:val="24"/>
          <w:szCs w:val="24"/>
        </w:rPr>
        <w:br/>
      </w:r>
      <w:r w:rsidRPr="0075676E">
        <w:rPr>
          <w:rFonts w:ascii="Microsoft JhengHei UI" w:eastAsia="Microsoft JhengHei UI" w:hAnsi="Microsoft JhengHei UI"/>
          <w:sz w:val="24"/>
          <w:szCs w:val="24"/>
          <w:shd w:val="clear" w:color="auto" w:fill="FFFFFF"/>
        </w:rPr>
        <w:t>E-mail | </w:t>
      </w:r>
      <w:hyperlink r:id="rId6" w:tgtFrame="_blank" w:history="1">
        <w:r w:rsidRPr="0075676E">
          <w:rPr>
            <w:rStyle w:val="ac"/>
            <w:rFonts w:ascii="Microsoft JhengHei UI" w:eastAsia="Microsoft JhengHei UI" w:hAnsi="Microsoft JhengHei U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solo@art-taipei.com</w:t>
        </w:r>
      </w:hyperlink>
    </w:p>
    <w:p w14:paraId="18A37643" w14:textId="77777777" w:rsidR="003F128F" w:rsidRPr="003B3A50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51FC9E5D" w14:textId="77777777" w:rsidR="003F128F" w:rsidRDefault="003F128F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35286B81" w14:textId="77777777" w:rsidR="002E0D00" w:rsidRDefault="002E0D00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6AB1168B" w14:textId="77777777" w:rsidR="002E0D00" w:rsidRPr="003B3A50" w:rsidRDefault="002E0D00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2EC7074E" w14:textId="1B470514" w:rsidR="003F128F" w:rsidRDefault="003F128F" w:rsidP="003B3A50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687F326F" w14:textId="77777777" w:rsidR="00F91044" w:rsidRDefault="00F91044" w:rsidP="003B3A50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72BECBD9" w14:textId="77777777" w:rsidR="00F91044" w:rsidRPr="003B3A50" w:rsidRDefault="00F91044" w:rsidP="003B3A50">
      <w:pPr>
        <w:spacing w:line="360" w:lineRule="auto"/>
        <w:rPr>
          <w:rFonts w:ascii="Microsoft JhengHei Light" w:eastAsia="Microsoft JhengHei Light" w:hAnsi="Microsoft JhengHei Light"/>
          <w:sz w:val="24"/>
          <w:szCs w:val="24"/>
        </w:rPr>
      </w:pPr>
    </w:p>
    <w:p w14:paraId="2470145A" w14:textId="6921AEA4" w:rsidR="003F128F" w:rsidRPr="003B3A50" w:rsidRDefault="00A9399D">
      <w:pPr>
        <w:spacing w:before="180" w:after="180"/>
        <w:jc w:val="both"/>
        <w:rPr>
          <w:rFonts w:ascii="Microsoft JhengHei Light" w:eastAsia="Microsoft JhengHei Light" w:hAnsi="Microsoft JhengHei Light"/>
          <w:b/>
          <w:sz w:val="24"/>
          <w:szCs w:val="24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附件1－社團法中華民國畫廊協會「ART SOLO </w:t>
      </w:r>
      <w:r w:rsidR="00C31135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2024 </w:t>
      </w: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策</w:t>
      </w:r>
      <w:proofErr w:type="gramStart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展人培力</w:t>
      </w:r>
      <w:proofErr w:type="gramEnd"/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 xml:space="preserve">計畫」 徵選申請表     </w:t>
      </w:r>
      <w:r w:rsidRPr="003B3A50">
        <w:rPr>
          <w:rFonts w:ascii="Microsoft JhengHei Light" w:eastAsia="Microsoft JhengHei Light" w:hAnsi="Microsoft JhengHei Light"/>
          <w:b/>
          <w:sz w:val="24"/>
          <w:szCs w:val="24"/>
        </w:rPr>
        <w:t xml:space="preserve">    </w:t>
      </w:r>
    </w:p>
    <w:p w14:paraId="7AC99270" w14:textId="77777777" w:rsidR="003F128F" w:rsidRPr="003B3A50" w:rsidRDefault="00A9399D">
      <w:pPr>
        <w:spacing w:before="180" w:after="180"/>
        <w:jc w:val="both"/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 xml:space="preserve">報名形式：□個人 □團體                                                      編號：     </w:t>
      </w:r>
    </w:p>
    <w:tbl>
      <w:tblPr>
        <w:tblStyle w:val="a5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1666"/>
        <w:gridCol w:w="1559"/>
        <w:gridCol w:w="2410"/>
      </w:tblGrid>
      <w:tr w:rsidR="003F128F" w:rsidRPr="003B3A50" w14:paraId="650F0858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03D969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中文姓名</w:t>
            </w: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B85B67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97321F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出生日期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6A8F79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民國</w:t>
            </w:r>
            <w:r w:rsidRPr="003B3A50">
              <w:rPr>
                <w:rFonts w:ascii="Microsoft JhengHei Light" w:eastAsia="Microsoft JhengHei Light" w:hAnsi="Microsoft JhengHei Light" w:cs="Arial Unicode MS"/>
              </w:rPr>
              <w:tab/>
              <w:t>年   月   日</w:t>
            </w:r>
          </w:p>
        </w:tc>
      </w:tr>
      <w:tr w:rsidR="003F128F" w:rsidRPr="003B3A50" w14:paraId="6E6BF6F5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C00DAF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英文姓名</w:t>
            </w: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D9B3C3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D21ABA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性</w:t>
            </w:r>
            <w:r w:rsidRPr="003B3A50">
              <w:rPr>
                <w:rFonts w:ascii="Microsoft JhengHei Light" w:eastAsia="Microsoft JhengHei Light" w:hAnsi="Microsoft JhengHei Light" w:cs="Arial Unicode MS"/>
              </w:rPr>
              <w:tab/>
              <w:t>別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583812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 xml:space="preserve">  □男   □ 女  □ 其他</w:t>
            </w:r>
          </w:p>
        </w:tc>
      </w:tr>
      <w:tr w:rsidR="003F128F" w:rsidRPr="003B3A50" w14:paraId="578D1002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EE0ED6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別　　名</w:t>
            </w: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BC0F11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（無則免填）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9AEB86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身分證字號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A402E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2D5EDFCA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ABFAC3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聯絡方式</w:t>
            </w: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BFE31B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電話（O）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785B9A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330FF9FF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BC0EBE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8E5800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電話（H）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D2F50E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0082F314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F6724C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8B8C1A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手機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8A87A6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3864A650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B3FED6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4436E7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電子郵件信箱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FB1516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370D3773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4D232F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B6691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通訊地址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AA8DC2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0E0B4468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1506E1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學</w:t>
            </w:r>
            <w:r w:rsidRPr="003B3A50">
              <w:rPr>
                <w:rFonts w:ascii="Microsoft JhengHei Light" w:eastAsia="Microsoft JhengHei Light" w:hAnsi="Microsoft JhengHei Light" w:cs="Arial Unicode MS"/>
              </w:rPr>
              <w:tab/>
              <w:t>歷</w:t>
            </w: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B59FE1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畢業時間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C37924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467653BB" w14:textId="77777777" w:rsidTr="003B3A50">
        <w:trPr>
          <w:trHeight w:val="63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4BF397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6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CCCF55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學校系所</w:t>
            </w:r>
          </w:p>
        </w:tc>
        <w:tc>
          <w:tcPr>
            <w:tcW w:w="39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3AC3CE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11915BFB" w14:textId="77777777" w:rsidTr="003B3A50">
        <w:trPr>
          <w:trHeight w:val="690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7718FB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現職及服務單位(或 就讀學校系所)</w:t>
            </w:r>
          </w:p>
        </w:tc>
        <w:tc>
          <w:tcPr>
            <w:tcW w:w="563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0637A4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3F128F" w:rsidRPr="003B3A50" w14:paraId="384CDC08" w14:textId="77777777" w:rsidTr="003B3A50">
        <w:trPr>
          <w:trHeight w:val="3495"/>
        </w:trPr>
        <w:tc>
          <w:tcPr>
            <w:tcW w:w="38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827804" w14:textId="77777777" w:rsidR="003F128F" w:rsidRPr="003B3A50" w:rsidRDefault="00A9399D">
            <w:pPr>
              <w:spacing w:before="180" w:after="180"/>
              <w:ind w:left="10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lastRenderedPageBreak/>
              <w:t>（國民身分證影本浮貼處）正面</w:t>
            </w:r>
          </w:p>
        </w:tc>
        <w:tc>
          <w:tcPr>
            <w:tcW w:w="563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42DE08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（國民身分證影本浮貼處）反面</w:t>
            </w:r>
          </w:p>
        </w:tc>
      </w:tr>
    </w:tbl>
    <w:p w14:paraId="0A5C37CD" w14:textId="77777777" w:rsidR="003F128F" w:rsidRPr="003B3A50" w:rsidRDefault="00A9399D" w:rsidP="003B3A50">
      <w:pPr>
        <w:spacing w:before="180" w:after="180"/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附件2－重要展覽、及相關經歷（按年代由近至遠排列）</w:t>
      </w:r>
    </w:p>
    <w:p w14:paraId="0ED5683A" w14:textId="77777777" w:rsidR="003F128F" w:rsidRPr="003B3A50" w:rsidRDefault="003F128F">
      <w:pPr>
        <w:spacing w:before="180" w:after="180"/>
        <w:jc w:val="center"/>
        <w:rPr>
          <w:rFonts w:ascii="Microsoft JhengHei Light" w:eastAsia="Microsoft JhengHei Light" w:hAnsi="Microsoft JhengHei Light"/>
        </w:rPr>
      </w:pP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225"/>
        <w:gridCol w:w="2055"/>
        <w:gridCol w:w="1245"/>
        <w:gridCol w:w="1245"/>
      </w:tblGrid>
      <w:tr w:rsidR="003F128F" w:rsidRPr="003B3A50" w14:paraId="4EEF489A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0C27C1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類別</w:t>
            </w: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5DD0CE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時間(西元年/月)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2069CB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展覽名稱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876D5C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地點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7B2961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備註</w:t>
            </w:r>
          </w:p>
        </w:tc>
      </w:tr>
      <w:tr w:rsidR="003F128F" w:rsidRPr="003B3A50" w14:paraId="0BB6935C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C11808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proofErr w:type="gramStart"/>
            <w:r w:rsidRPr="003B3A50">
              <w:rPr>
                <w:rFonts w:ascii="Microsoft JhengHei Light" w:eastAsia="Microsoft JhengHei Light" w:hAnsi="Microsoft JhengHei Light" w:cs="Arial Unicode MS"/>
              </w:rPr>
              <w:t>個</w:t>
            </w:r>
            <w:proofErr w:type="gramEnd"/>
            <w:r w:rsidRPr="003B3A50">
              <w:rPr>
                <w:rFonts w:ascii="Microsoft JhengHei Light" w:eastAsia="Microsoft JhengHei Light" w:hAnsi="Microsoft JhengHei Light" w:cs="Arial Unicode MS"/>
              </w:rPr>
              <w:t>展</w:t>
            </w: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C3CDD0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B7569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94169B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3433D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76BE6C46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3FDD60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CAB7B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EB4E0C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1DFD5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8C204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49EFB345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4CB3A4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9457F2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FEAFB0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6DC70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6384F0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3F128F" w:rsidRPr="003B3A50" w14:paraId="21067B37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BD2DDE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956248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E84CAE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2980A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1F6F88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3F128F" w:rsidRPr="003B3A50" w14:paraId="352E752B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B1B969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22AF1D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A4A755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B41967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3F8718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3F128F" w:rsidRPr="003B3A50" w14:paraId="799B49C7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51B71B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EA6166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A750A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CF201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0FF0F2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3F128F" w:rsidRPr="003B3A50" w14:paraId="77C75F25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6A5DA3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聯展</w:t>
            </w: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972A47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3DCD7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01439A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8B22EA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3F0A5F2C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99FD1D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8FFFF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5AF2E1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24874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661A4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597AE545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F1E4DE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E5CFDF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6472D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962089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6AE25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0A901AF1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BA7FF4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CB9619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4A0A7D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8102E0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581E52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3F128F" w:rsidRPr="003B3A50" w14:paraId="28E1B276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66396F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B645C5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9F665D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26E8C8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BD292F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3F128F" w:rsidRPr="003B3A50" w14:paraId="0020EFC2" w14:textId="77777777">
        <w:trPr>
          <w:trHeight w:val="570"/>
        </w:trPr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883028" w14:textId="77777777" w:rsidR="003F128F" w:rsidRPr="003B3A50" w:rsidRDefault="003F128F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2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AC5FD4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E4EDB4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7FFA3D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  <w:tc>
          <w:tcPr>
            <w:tcW w:w="12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AFECEC" w14:textId="77777777" w:rsidR="003F128F" w:rsidRPr="003B3A50" w:rsidRDefault="003F128F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</w:tbl>
    <w:p w14:paraId="0A9A86AC" w14:textId="77777777" w:rsidR="003F128F" w:rsidRPr="003B3A50" w:rsidRDefault="00A9399D">
      <w:pPr>
        <w:spacing w:before="180" w:after="180"/>
        <w:jc w:val="both"/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（請自行增加欄位）</w:t>
      </w:r>
    </w:p>
    <w:p w14:paraId="1311E983" w14:textId="77777777" w:rsidR="003F128F" w:rsidRPr="003B3A50" w:rsidRDefault="003F128F">
      <w:pPr>
        <w:rPr>
          <w:rFonts w:ascii="Microsoft JhengHei Light" w:eastAsia="Microsoft JhengHei Light" w:hAnsi="Microsoft JhengHei Light"/>
          <w:sz w:val="24"/>
          <w:szCs w:val="24"/>
        </w:rPr>
      </w:pPr>
    </w:p>
    <w:p w14:paraId="7A963027" w14:textId="77777777" w:rsidR="003F128F" w:rsidRPr="003B3A50" w:rsidRDefault="00A9399D">
      <w:pPr>
        <w:spacing w:before="180" w:after="180"/>
        <w:jc w:val="both"/>
        <w:rPr>
          <w:rFonts w:ascii="Microsoft JhengHei Light" w:eastAsia="Microsoft JhengHei Light" w:hAnsi="Microsoft JhengHei Light"/>
          <w:sz w:val="15"/>
          <w:szCs w:val="15"/>
        </w:rPr>
      </w:pPr>
      <w:r w:rsidRPr="003B3A50">
        <w:rPr>
          <w:rFonts w:ascii="Microsoft JhengHei Light" w:eastAsia="Microsoft JhengHei Light" w:hAnsi="Microsoft JhengHei Light" w:cs="Arial Unicode MS"/>
          <w:sz w:val="24"/>
          <w:szCs w:val="24"/>
        </w:rPr>
        <w:t>附件3－參展作品清單</w:t>
      </w:r>
      <w:r w:rsidRPr="003B3A50">
        <w:rPr>
          <w:rFonts w:ascii="Microsoft JhengHei Light" w:eastAsia="Microsoft JhengHei Light" w:hAnsi="Microsoft JhengHei Light" w:cs="Arial Unicode MS"/>
          <w:sz w:val="15"/>
          <w:szCs w:val="15"/>
        </w:rPr>
        <w:t>（按年代由近至遠排列，如為發展中之系列作品請特別註明）</w:t>
      </w:r>
    </w:p>
    <w:p w14:paraId="6EC23663" w14:textId="77777777" w:rsidR="003F128F" w:rsidRPr="003B3A50" w:rsidRDefault="003F128F">
      <w:pPr>
        <w:spacing w:before="180" w:after="180"/>
        <w:jc w:val="both"/>
        <w:rPr>
          <w:rFonts w:ascii="Microsoft JhengHei Light" w:eastAsia="Microsoft JhengHei Light" w:hAnsi="Microsoft JhengHei Light"/>
        </w:rPr>
      </w:pPr>
    </w:p>
    <w:tbl>
      <w:tblPr>
        <w:tblStyle w:val="a7"/>
        <w:tblW w:w="10410" w:type="dxa"/>
        <w:tblInd w:w="-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235"/>
        <w:gridCol w:w="1935"/>
        <w:gridCol w:w="840"/>
        <w:gridCol w:w="1935"/>
        <w:gridCol w:w="1410"/>
        <w:gridCol w:w="1365"/>
      </w:tblGrid>
      <w:tr w:rsidR="003F128F" w:rsidRPr="003B3A50" w14:paraId="2FCD4F7F" w14:textId="77777777">
        <w:trPr>
          <w:trHeight w:val="1035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AD554C" w14:textId="75DDFB66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序號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AE1CA7" w14:textId="60027C9A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作品縮圖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8DF68E" w14:textId="7C9DC20C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作品名稱</w:t>
            </w:r>
          </w:p>
          <w:p w14:paraId="16386ECB" w14:textId="69E6FB5D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(含英文名稱)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FF26FC" w14:textId="77777777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年代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873EBB" w14:textId="77777777" w:rsidR="003F128F" w:rsidRPr="003B3A50" w:rsidRDefault="00A9399D">
            <w:pPr>
              <w:spacing w:before="180" w:after="180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媒材說明</w:t>
            </w:r>
          </w:p>
          <w:p w14:paraId="2F7E53B7" w14:textId="77777777" w:rsidR="003F128F" w:rsidRPr="003B3A50" w:rsidRDefault="00A9399D">
            <w:pPr>
              <w:spacing w:before="180" w:after="180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（含各類材質、機械器材、數位規格等）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5E6DC6" w14:textId="5D46092F" w:rsidR="003F128F" w:rsidRPr="003B3A50" w:rsidRDefault="00A9399D">
            <w:pPr>
              <w:spacing w:before="180" w:after="180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尺寸/片長時間</w:t>
            </w:r>
          </w:p>
          <w:p w14:paraId="6DA5F3AF" w14:textId="77777777" w:rsidR="003F128F" w:rsidRPr="003B3A50" w:rsidRDefault="00A9399D">
            <w:pPr>
              <w:spacing w:before="180" w:after="180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（平面尺寸不含裱框）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82679B" w14:textId="05EC3423" w:rsidR="003F128F" w:rsidRPr="003B3A50" w:rsidRDefault="00A9399D">
            <w:pPr>
              <w:spacing w:before="180" w:after="180"/>
              <w:jc w:val="center"/>
              <w:rPr>
                <w:rFonts w:ascii="Microsoft JhengHei Light" w:eastAsia="Microsoft JhengHei Light" w:hAnsi="Microsoft JhengHei Light"/>
              </w:rPr>
            </w:pPr>
            <w:r w:rsidRPr="003B3A50">
              <w:rPr>
                <w:rFonts w:ascii="Microsoft JhengHei Light" w:eastAsia="Microsoft JhengHei Light" w:hAnsi="Microsoft JhengHei Light" w:cs="Arial Unicode MS"/>
              </w:rPr>
              <w:t>備註</w:t>
            </w:r>
          </w:p>
        </w:tc>
      </w:tr>
      <w:tr w:rsidR="003F128F" w:rsidRPr="003B3A50" w14:paraId="716126CF" w14:textId="77777777">
        <w:trPr>
          <w:trHeight w:val="132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6F78BA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775D40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412675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6D37E9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06C495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B040EC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B791CC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58DA4E00" w14:textId="77777777">
        <w:trPr>
          <w:trHeight w:val="129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1ABC06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C108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265BB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057F3D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EF2BD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729BEC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D47006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067AE64D" w14:textId="77777777">
        <w:trPr>
          <w:trHeight w:val="144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EF3C3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E5676F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BE17A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9DD468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EA6DE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87F64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FF4806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50201996" w14:textId="77777777">
        <w:trPr>
          <w:trHeight w:val="150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E1BC77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07E650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1B7709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2645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C14AA9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59E71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0287C9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15BDF116" w14:textId="77777777">
        <w:trPr>
          <w:trHeight w:val="150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827B16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lastRenderedPageBreak/>
              <w:t xml:space="preserve"> 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B8F4E6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9809C7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BBD242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7E2C4D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768FC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762D8B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  <w:tr w:rsidR="003F128F" w:rsidRPr="003B3A50" w14:paraId="2DCA7F21" w14:textId="77777777">
        <w:trPr>
          <w:trHeight w:val="144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D68653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EBF3D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F7840E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20964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7F285A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3BFB88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2D6D65" w14:textId="77777777" w:rsidR="003F128F" w:rsidRPr="003B3A50" w:rsidRDefault="00A9399D">
            <w:pPr>
              <w:spacing w:before="180" w:after="180"/>
              <w:jc w:val="both"/>
              <w:rPr>
                <w:rFonts w:ascii="Microsoft JhengHei Light" w:eastAsia="Microsoft JhengHei Light" w:hAnsi="Microsoft JhengHei Light"/>
                <w:b/>
              </w:rPr>
            </w:pPr>
            <w:r w:rsidRPr="003B3A50">
              <w:rPr>
                <w:rFonts w:ascii="Microsoft JhengHei Light" w:eastAsia="Microsoft JhengHei Light" w:hAnsi="Microsoft JhengHei Light"/>
                <w:b/>
              </w:rPr>
              <w:t xml:space="preserve"> </w:t>
            </w:r>
          </w:p>
        </w:tc>
      </w:tr>
    </w:tbl>
    <w:p w14:paraId="07282935" w14:textId="59333D36" w:rsidR="003F128F" w:rsidRPr="00F91044" w:rsidRDefault="00A9399D" w:rsidP="00F91044">
      <w:pPr>
        <w:spacing w:before="180" w:after="180"/>
        <w:jc w:val="both"/>
        <w:rPr>
          <w:rFonts w:ascii="Microsoft JhengHei Light" w:eastAsia="Microsoft JhengHei Light" w:hAnsi="Microsoft JhengHei Light"/>
        </w:rPr>
      </w:pPr>
      <w:r w:rsidRPr="003B3A50">
        <w:rPr>
          <w:rFonts w:ascii="Microsoft JhengHei Light" w:eastAsia="Microsoft JhengHei Light" w:hAnsi="Microsoft JhengHei Light" w:cs="Arial Unicode MS"/>
        </w:rPr>
        <w:t>(請自行增加欄位)</w:t>
      </w:r>
      <w:r w:rsidRPr="003B3A50">
        <w:rPr>
          <w:rFonts w:ascii="Microsoft JhengHei Light" w:eastAsia="Microsoft JhengHei Light" w:hAnsi="Microsoft JhengHei Light"/>
          <w:noProof/>
          <w:sz w:val="90"/>
          <w:szCs w:val="90"/>
          <w:lang w:val="en-US"/>
        </w:rPr>
        <w:drawing>
          <wp:anchor distT="114300" distB="114300" distL="114300" distR="114300" simplePos="0" relativeHeight="251666432" behindDoc="0" locked="0" layoutInCell="1" hidden="0" allowOverlap="1" wp14:anchorId="61AFDAB9" wp14:editId="25E214EE">
            <wp:simplePos x="0" y="0"/>
            <wp:positionH relativeFrom="margin">
              <wp:posOffset>5731200</wp:posOffset>
            </wp:positionH>
            <wp:positionV relativeFrom="margin">
              <wp:posOffset>12329201</wp:posOffset>
            </wp:positionV>
            <wp:extent cx="1219200" cy="692506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92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F128F" w:rsidRPr="00F91044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D4A1B" w14:textId="77777777" w:rsidR="00D6059E" w:rsidRDefault="00D6059E" w:rsidP="00F91044">
      <w:pPr>
        <w:spacing w:line="240" w:lineRule="auto"/>
      </w:pPr>
      <w:r>
        <w:separator/>
      </w:r>
    </w:p>
  </w:endnote>
  <w:endnote w:type="continuationSeparator" w:id="0">
    <w:p w14:paraId="717C1C12" w14:textId="77777777" w:rsidR="00D6059E" w:rsidRDefault="00D6059E" w:rsidP="00F91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F2478" w14:textId="77777777" w:rsidR="00D6059E" w:rsidRDefault="00D6059E" w:rsidP="00F91044">
      <w:pPr>
        <w:spacing w:line="240" w:lineRule="auto"/>
      </w:pPr>
      <w:r>
        <w:separator/>
      </w:r>
    </w:p>
  </w:footnote>
  <w:footnote w:type="continuationSeparator" w:id="0">
    <w:p w14:paraId="762768C5" w14:textId="77777777" w:rsidR="00D6059E" w:rsidRDefault="00D6059E" w:rsidP="00F91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9FD8" w14:textId="19E45021" w:rsidR="00F91044" w:rsidRDefault="00F91044">
    <w:pPr>
      <w:pStyle w:val="a8"/>
    </w:pPr>
    <w:r>
      <w:rPr>
        <w:noProof/>
        <w:lang w:val="en-US"/>
      </w:rPr>
      <w:drawing>
        <wp:inline distT="0" distB="0" distL="0" distR="0" wp14:anchorId="66A14CBA" wp14:editId="29EE1E6F">
          <wp:extent cx="2286000" cy="744373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 SOLO 24 Logo_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2" t="13776" r="3311" b="14195"/>
                  <a:stretch/>
                </pic:blipFill>
                <pic:spPr bwMode="auto">
                  <a:xfrm>
                    <a:off x="0" y="0"/>
                    <a:ext cx="2391294" cy="778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F"/>
    <w:rsid w:val="001D0984"/>
    <w:rsid w:val="001D2567"/>
    <w:rsid w:val="002E0D00"/>
    <w:rsid w:val="00373B53"/>
    <w:rsid w:val="003B3A50"/>
    <w:rsid w:val="003B4AC7"/>
    <w:rsid w:val="003F128F"/>
    <w:rsid w:val="005E396E"/>
    <w:rsid w:val="006A6DF4"/>
    <w:rsid w:val="0075676E"/>
    <w:rsid w:val="00A246DA"/>
    <w:rsid w:val="00A429DC"/>
    <w:rsid w:val="00A57DDB"/>
    <w:rsid w:val="00A9399D"/>
    <w:rsid w:val="00B56D97"/>
    <w:rsid w:val="00C31135"/>
    <w:rsid w:val="00D6059E"/>
    <w:rsid w:val="00D8485A"/>
    <w:rsid w:val="00DF6BE2"/>
    <w:rsid w:val="00EF1694"/>
    <w:rsid w:val="00F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849E7"/>
  <w15:docId w15:val="{AA4D09D9-FA88-4B5A-ABA2-9FB55E5C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F9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9104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9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91044"/>
    <w:rPr>
      <w:sz w:val="20"/>
      <w:szCs w:val="20"/>
    </w:rPr>
  </w:style>
  <w:style w:type="character" w:styleId="ac">
    <w:name w:val="Hyperlink"/>
    <w:basedOn w:val="a0"/>
    <w:uiPriority w:val="99"/>
    <w:unhideWhenUsed/>
    <w:rsid w:val="00A57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o@art-taipe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Aaron.T</cp:lastModifiedBy>
  <cp:revision>15</cp:revision>
  <cp:lastPrinted>2024-02-06T02:16:00Z</cp:lastPrinted>
  <dcterms:created xsi:type="dcterms:W3CDTF">2024-02-06T02:12:00Z</dcterms:created>
  <dcterms:modified xsi:type="dcterms:W3CDTF">2024-02-07T07:57:00Z</dcterms:modified>
</cp:coreProperties>
</file>